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6786" w14:textId="77777777" w:rsidR="00375718" w:rsidRPr="003B0CAC" w:rsidRDefault="00DC4575" w:rsidP="00DC4575">
      <w:pPr>
        <w:jc w:val="center"/>
        <w:rPr>
          <w:sz w:val="24"/>
          <w:szCs w:val="24"/>
          <w:lang w:val="en-CA"/>
        </w:rPr>
      </w:pPr>
      <w:r w:rsidRPr="003B0CAC">
        <w:rPr>
          <w:rFonts w:ascii="Calibri" w:hAnsi="Calibri" w:cs="Calibri"/>
          <w:noProof/>
          <w:sz w:val="24"/>
          <w:szCs w:val="24"/>
          <w:lang w:val="en-CA" w:eastAsia="en-CA"/>
        </w:rPr>
        <w:drawing>
          <wp:inline distT="0" distB="0" distL="0" distR="0" wp14:anchorId="439730F6" wp14:editId="1A3E203E">
            <wp:extent cx="1460500" cy="3429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0" cy="342900"/>
                    </a:xfrm>
                    <a:prstGeom prst="rect">
                      <a:avLst/>
                    </a:prstGeom>
                    <a:noFill/>
                    <a:ln>
                      <a:noFill/>
                    </a:ln>
                  </pic:spPr>
                </pic:pic>
              </a:graphicData>
            </a:graphic>
          </wp:inline>
        </w:drawing>
      </w:r>
    </w:p>
    <w:p w14:paraId="2EE5322F" w14:textId="77777777" w:rsidR="00DC4575" w:rsidRPr="003B0CAC" w:rsidRDefault="00DC4575" w:rsidP="00DC4575">
      <w:pPr>
        <w:pStyle w:val="BodyA"/>
        <w:rPr>
          <w:rFonts w:asciiTheme="minorHAnsi" w:hAnsiTheme="minorHAnsi"/>
          <w:sz w:val="24"/>
          <w:szCs w:val="24"/>
        </w:rPr>
      </w:pPr>
    </w:p>
    <w:p w14:paraId="29C2F8E3" w14:textId="1D38F5D8" w:rsidR="00DC4575" w:rsidRPr="003B0CAC" w:rsidRDefault="00DC4575" w:rsidP="00DC4575">
      <w:pPr>
        <w:pStyle w:val="BodyA"/>
        <w:rPr>
          <w:rFonts w:asciiTheme="minorHAnsi" w:hAnsiTheme="minorHAnsi"/>
          <w:b/>
          <w:bCs/>
          <w:sz w:val="24"/>
          <w:szCs w:val="24"/>
        </w:rPr>
      </w:pPr>
      <w:r w:rsidRPr="003B0CAC">
        <w:rPr>
          <w:rFonts w:asciiTheme="minorHAnsi" w:hAnsiTheme="minorHAnsi"/>
          <w:b/>
          <w:bCs/>
          <w:sz w:val="24"/>
          <w:szCs w:val="24"/>
        </w:rPr>
        <w:t>The Position –</w:t>
      </w:r>
      <w:r w:rsidR="0012159D" w:rsidRPr="003B0CAC">
        <w:rPr>
          <w:rFonts w:asciiTheme="minorHAnsi" w:hAnsiTheme="minorHAnsi"/>
          <w:b/>
          <w:bCs/>
          <w:sz w:val="24"/>
          <w:szCs w:val="24"/>
        </w:rPr>
        <w:t xml:space="preserve"> </w:t>
      </w:r>
      <w:r w:rsidR="003B0CAC" w:rsidRPr="003B0CAC">
        <w:rPr>
          <w:rFonts w:asciiTheme="minorHAnsi" w:hAnsiTheme="minorHAnsi"/>
          <w:b/>
          <w:bCs/>
          <w:sz w:val="24"/>
          <w:szCs w:val="24"/>
        </w:rPr>
        <w:t>TTOC – Teacher on Call</w:t>
      </w:r>
    </w:p>
    <w:p w14:paraId="37D2DEB4" w14:textId="5070E604" w:rsidR="00DC4575" w:rsidRPr="003B0CAC" w:rsidRDefault="00DC4575" w:rsidP="00EC7F99">
      <w:pPr>
        <w:pStyle w:val="BodyA"/>
        <w:rPr>
          <w:rFonts w:asciiTheme="minorHAnsi" w:hAnsiTheme="minorHAnsi"/>
          <w:sz w:val="24"/>
          <w:szCs w:val="24"/>
        </w:rPr>
      </w:pPr>
      <w:r w:rsidRPr="003B0CAC">
        <w:rPr>
          <w:rFonts w:asciiTheme="minorHAnsi" w:hAnsiTheme="minorHAnsi"/>
          <w:sz w:val="24"/>
          <w:szCs w:val="24"/>
        </w:rPr>
        <w:t xml:space="preserve">James Cameron School is seeking a caring, passionate, and progressive </w:t>
      </w:r>
      <w:r w:rsidR="003B0CAC" w:rsidRPr="003B0CAC">
        <w:rPr>
          <w:rFonts w:asciiTheme="minorHAnsi" w:hAnsiTheme="minorHAnsi"/>
          <w:sz w:val="24"/>
          <w:szCs w:val="24"/>
        </w:rPr>
        <w:t>on-call</w:t>
      </w:r>
      <w:r w:rsidRPr="003B0CAC">
        <w:rPr>
          <w:rFonts w:asciiTheme="minorHAnsi" w:hAnsiTheme="minorHAnsi"/>
          <w:sz w:val="24"/>
          <w:szCs w:val="24"/>
        </w:rPr>
        <w:t xml:space="preserve"> teacher. Situated in the community of Maple Ridge, James Cameron School is a small non-profit elementary school accredited by the Independent Schools Branch of the Ministry of Education. Our school celebrates diversity and addresses the intellectual, social, emotional and physical development of children who have dyslexia and language-based learning disabilities. The successful candidate in this position will empower students to achieve their full potential.</w:t>
      </w:r>
    </w:p>
    <w:p w14:paraId="2FB668BF" w14:textId="77777777" w:rsidR="003C09C7" w:rsidRPr="003B0CAC" w:rsidRDefault="003C09C7">
      <w:pPr>
        <w:rPr>
          <w:sz w:val="24"/>
          <w:szCs w:val="24"/>
          <w:lang w:val="en-CA"/>
        </w:rPr>
      </w:pPr>
    </w:p>
    <w:p w14:paraId="338A0536" w14:textId="6917A996" w:rsidR="003C09C7" w:rsidRPr="003B0CAC" w:rsidRDefault="003B0CAC" w:rsidP="003B0CAC">
      <w:pPr>
        <w:rPr>
          <w:b/>
          <w:bCs/>
          <w:sz w:val="24"/>
          <w:szCs w:val="24"/>
          <w:lang w:val="en-CA"/>
        </w:rPr>
      </w:pPr>
      <w:r w:rsidRPr="003B0CAC">
        <w:rPr>
          <w:b/>
          <w:bCs/>
          <w:sz w:val="24"/>
          <w:szCs w:val="24"/>
          <w:lang w:val="en-CA"/>
        </w:rPr>
        <w:t>MUST HAVE ACCESS TO RELIABLE TRANSPORTATION</w:t>
      </w:r>
    </w:p>
    <w:p w14:paraId="2EE327C4" w14:textId="08177736" w:rsidR="003C6DAA" w:rsidRPr="003B0CAC" w:rsidRDefault="003C6DAA" w:rsidP="003C6DAA">
      <w:pPr>
        <w:rPr>
          <w:sz w:val="24"/>
          <w:szCs w:val="24"/>
          <w:lang w:val="en-CA"/>
        </w:rPr>
      </w:pPr>
    </w:p>
    <w:p w14:paraId="0C829508" w14:textId="089C0FB4" w:rsidR="003B0CAC" w:rsidRPr="003B0CAC" w:rsidRDefault="003B0CAC" w:rsidP="003C6DAA">
      <w:pPr>
        <w:rPr>
          <w:b/>
          <w:bCs/>
          <w:sz w:val="24"/>
          <w:szCs w:val="24"/>
          <w:lang w:val="en-CA"/>
        </w:rPr>
      </w:pPr>
      <w:r w:rsidRPr="003B0CAC">
        <w:rPr>
          <w:b/>
          <w:bCs/>
          <w:sz w:val="24"/>
          <w:szCs w:val="24"/>
          <w:lang w:val="en-CA"/>
        </w:rPr>
        <w:t>Qualifications</w:t>
      </w:r>
    </w:p>
    <w:p w14:paraId="066F9CB0" w14:textId="77777777" w:rsidR="003B0CAC" w:rsidRPr="003B0CAC" w:rsidRDefault="003B0CAC" w:rsidP="003C6DAA">
      <w:pPr>
        <w:rPr>
          <w:sz w:val="24"/>
          <w:szCs w:val="24"/>
          <w:lang w:val="en-CA"/>
        </w:rPr>
      </w:pPr>
    </w:p>
    <w:p w14:paraId="649255DF" w14:textId="77777777" w:rsidR="003B0CAC" w:rsidRPr="003B0CAC" w:rsidRDefault="003B0CAC" w:rsidP="003B0CAC">
      <w:pPr>
        <w:numPr>
          <w:ilvl w:val="0"/>
          <w:numId w:val="6"/>
        </w:numPr>
        <w:rPr>
          <w:sz w:val="24"/>
          <w:szCs w:val="24"/>
          <w:lang w:val="en-CA"/>
        </w:rPr>
      </w:pPr>
      <w:r w:rsidRPr="003B0CAC">
        <w:rPr>
          <w:sz w:val="24"/>
          <w:szCs w:val="24"/>
          <w:lang w:val="en-CA"/>
        </w:rPr>
        <w:t>possesses or is eligible for a BC Teaching Certificate</w:t>
      </w:r>
    </w:p>
    <w:p w14:paraId="5CF5349C" w14:textId="77777777" w:rsidR="003B0CAC" w:rsidRPr="003B0CAC" w:rsidRDefault="003B0CAC" w:rsidP="003B0CAC">
      <w:pPr>
        <w:numPr>
          <w:ilvl w:val="0"/>
          <w:numId w:val="6"/>
        </w:numPr>
        <w:rPr>
          <w:sz w:val="24"/>
          <w:szCs w:val="24"/>
          <w:lang w:val="en-CA"/>
        </w:rPr>
      </w:pPr>
      <w:r w:rsidRPr="003B0CAC">
        <w:rPr>
          <w:sz w:val="24"/>
          <w:szCs w:val="24"/>
          <w:lang w:val="en-CA"/>
        </w:rPr>
        <w:t>training and recent successful experience teaching both literacy and numeracy knowledge and skills in a variety of curriculum areas and a variety of grade levels</w:t>
      </w:r>
    </w:p>
    <w:p w14:paraId="45F03464" w14:textId="77777777" w:rsidR="003B0CAC" w:rsidRPr="003B0CAC" w:rsidRDefault="003B0CAC" w:rsidP="003B0CAC">
      <w:pPr>
        <w:numPr>
          <w:ilvl w:val="0"/>
          <w:numId w:val="6"/>
        </w:numPr>
        <w:rPr>
          <w:sz w:val="24"/>
          <w:szCs w:val="24"/>
          <w:lang w:val="en-CA"/>
        </w:rPr>
      </w:pPr>
      <w:r w:rsidRPr="003B0CAC">
        <w:rPr>
          <w:sz w:val="24"/>
          <w:szCs w:val="24"/>
          <w:lang w:val="en-CA"/>
        </w:rPr>
        <w:t>demonstrated ability to develop and maintain a positive classroom learning environment that engages students in active learning experiences</w:t>
      </w:r>
    </w:p>
    <w:p w14:paraId="2B16B380" w14:textId="77777777" w:rsidR="003B0CAC" w:rsidRPr="003B0CAC" w:rsidRDefault="003B0CAC" w:rsidP="003B0CAC">
      <w:pPr>
        <w:numPr>
          <w:ilvl w:val="0"/>
          <w:numId w:val="6"/>
        </w:numPr>
        <w:rPr>
          <w:sz w:val="24"/>
          <w:szCs w:val="24"/>
          <w:lang w:val="en-CA"/>
        </w:rPr>
      </w:pPr>
      <w:r w:rsidRPr="003B0CAC">
        <w:rPr>
          <w:sz w:val="24"/>
          <w:szCs w:val="24"/>
          <w:lang w:val="en-CA"/>
        </w:rPr>
        <w:t>experience in differentiating instruction to create success in learning for each student</w:t>
      </w:r>
    </w:p>
    <w:p w14:paraId="20F100CE" w14:textId="42F4C505" w:rsidR="003B0CAC" w:rsidRPr="003B0CAC" w:rsidRDefault="003B0CAC" w:rsidP="003B0CAC">
      <w:pPr>
        <w:numPr>
          <w:ilvl w:val="0"/>
          <w:numId w:val="6"/>
        </w:numPr>
        <w:rPr>
          <w:sz w:val="24"/>
          <w:szCs w:val="24"/>
          <w:lang w:val="en-CA"/>
        </w:rPr>
      </w:pPr>
      <w:r w:rsidRPr="003B0CAC">
        <w:rPr>
          <w:sz w:val="24"/>
          <w:szCs w:val="24"/>
          <w:lang w:val="en-CA"/>
        </w:rPr>
        <w:t xml:space="preserve">experience in integrating appropriate technologies into instructional practices </w:t>
      </w:r>
      <w:r w:rsidRPr="003B0CAC">
        <w:rPr>
          <w:sz w:val="24"/>
          <w:szCs w:val="24"/>
          <w:lang w:val="en-CA"/>
        </w:rPr>
        <w:t>to</w:t>
      </w:r>
      <w:r w:rsidRPr="003B0CAC">
        <w:rPr>
          <w:sz w:val="24"/>
          <w:szCs w:val="24"/>
          <w:lang w:val="en-CA"/>
        </w:rPr>
        <w:t xml:space="preserve"> improve learning outcomes for students</w:t>
      </w:r>
    </w:p>
    <w:p w14:paraId="58B8A75E" w14:textId="77777777" w:rsidR="003B0CAC" w:rsidRPr="003B0CAC" w:rsidRDefault="003B0CAC" w:rsidP="003B0CAC">
      <w:pPr>
        <w:rPr>
          <w:sz w:val="24"/>
          <w:szCs w:val="24"/>
          <w:lang w:val="en-CA"/>
        </w:rPr>
      </w:pPr>
      <w:r w:rsidRPr="003B0CAC">
        <w:rPr>
          <w:sz w:val="24"/>
          <w:szCs w:val="24"/>
          <w:lang w:val="en-CA"/>
        </w:rPr>
        <w:t> </w:t>
      </w:r>
    </w:p>
    <w:p w14:paraId="3EF99465" w14:textId="77777777" w:rsidR="003B0CAC" w:rsidRDefault="003B0CAC" w:rsidP="003B0CAC">
      <w:pPr>
        <w:rPr>
          <w:sz w:val="24"/>
          <w:szCs w:val="24"/>
          <w:lang w:val="en-CA"/>
        </w:rPr>
      </w:pPr>
      <w:r w:rsidRPr="003B0CAC">
        <w:rPr>
          <w:sz w:val="24"/>
          <w:szCs w:val="24"/>
          <w:lang w:val="en-CA"/>
        </w:rPr>
        <w:t>Professional dispositions are defined here as the values, commitments and professional ethics that influence an educator’s approach to their work including:</w:t>
      </w:r>
    </w:p>
    <w:p w14:paraId="0C322463" w14:textId="77777777" w:rsidR="003B0CAC" w:rsidRPr="003B0CAC" w:rsidRDefault="003B0CAC" w:rsidP="003B0CAC">
      <w:pPr>
        <w:rPr>
          <w:sz w:val="24"/>
          <w:szCs w:val="24"/>
          <w:lang w:val="en-CA"/>
        </w:rPr>
      </w:pPr>
    </w:p>
    <w:p w14:paraId="07BEB8F7" w14:textId="77777777" w:rsidR="003B0CAC" w:rsidRPr="003B0CAC" w:rsidRDefault="003B0CAC" w:rsidP="003B0CAC">
      <w:pPr>
        <w:numPr>
          <w:ilvl w:val="0"/>
          <w:numId w:val="6"/>
        </w:numPr>
        <w:rPr>
          <w:sz w:val="24"/>
          <w:szCs w:val="24"/>
          <w:lang w:val="en-CA"/>
        </w:rPr>
      </w:pPr>
      <w:r w:rsidRPr="003B0CAC">
        <w:rPr>
          <w:sz w:val="24"/>
          <w:szCs w:val="24"/>
          <w:lang w:val="en-CA"/>
        </w:rPr>
        <w:t>a belief that every child can learn</w:t>
      </w:r>
    </w:p>
    <w:p w14:paraId="3ACAA024" w14:textId="77777777" w:rsidR="003B0CAC" w:rsidRPr="003B0CAC" w:rsidRDefault="003B0CAC" w:rsidP="003B0CAC">
      <w:pPr>
        <w:numPr>
          <w:ilvl w:val="0"/>
          <w:numId w:val="6"/>
        </w:numPr>
        <w:rPr>
          <w:sz w:val="24"/>
          <w:szCs w:val="24"/>
          <w:lang w:val="en-CA"/>
        </w:rPr>
      </w:pPr>
      <w:r w:rsidRPr="003B0CAC">
        <w:rPr>
          <w:sz w:val="24"/>
          <w:szCs w:val="24"/>
          <w:lang w:val="en-CA"/>
        </w:rPr>
        <w:t>commitment to the BC Education Plan</w:t>
      </w:r>
    </w:p>
    <w:p w14:paraId="0A6E58B4" w14:textId="77777777" w:rsidR="003B0CAC" w:rsidRPr="003B0CAC" w:rsidRDefault="003B0CAC" w:rsidP="003B0CAC">
      <w:pPr>
        <w:numPr>
          <w:ilvl w:val="0"/>
          <w:numId w:val="6"/>
        </w:numPr>
        <w:rPr>
          <w:sz w:val="24"/>
          <w:szCs w:val="24"/>
          <w:lang w:val="en-CA"/>
        </w:rPr>
      </w:pPr>
      <w:r w:rsidRPr="003B0CAC">
        <w:rPr>
          <w:sz w:val="24"/>
          <w:szCs w:val="24"/>
          <w:lang w:val="en-CA"/>
        </w:rPr>
        <w:t>commitment to ongoing professional learning for the purpose of strengthening student learning</w:t>
      </w:r>
    </w:p>
    <w:p w14:paraId="464D99C7" w14:textId="77777777" w:rsidR="003B0CAC" w:rsidRPr="003B0CAC" w:rsidRDefault="003B0CAC" w:rsidP="003B0CAC">
      <w:pPr>
        <w:numPr>
          <w:ilvl w:val="0"/>
          <w:numId w:val="6"/>
        </w:numPr>
        <w:rPr>
          <w:sz w:val="24"/>
          <w:szCs w:val="24"/>
          <w:lang w:val="en-CA"/>
        </w:rPr>
      </w:pPr>
      <w:r w:rsidRPr="003B0CAC">
        <w:rPr>
          <w:sz w:val="24"/>
          <w:szCs w:val="24"/>
          <w:lang w:val="en-CA"/>
        </w:rPr>
        <w:t>commitment to making evidence-based, collaborative decisions about student learning in a professional learning community environment</w:t>
      </w:r>
    </w:p>
    <w:p w14:paraId="2A113D76" w14:textId="77777777" w:rsidR="003B0CAC" w:rsidRPr="003B0CAC" w:rsidRDefault="003B0CAC" w:rsidP="003B0CAC">
      <w:pPr>
        <w:numPr>
          <w:ilvl w:val="0"/>
          <w:numId w:val="6"/>
        </w:numPr>
        <w:rPr>
          <w:sz w:val="24"/>
          <w:szCs w:val="24"/>
          <w:lang w:val="en-CA"/>
        </w:rPr>
      </w:pPr>
      <w:r w:rsidRPr="003B0CAC">
        <w:rPr>
          <w:sz w:val="24"/>
          <w:szCs w:val="24"/>
          <w:lang w:val="en-CA"/>
        </w:rPr>
        <w:t>commitment to integrating First Nations culture and experience into learning activities</w:t>
      </w:r>
    </w:p>
    <w:p w14:paraId="726FAD5C" w14:textId="77777777" w:rsidR="003B0CAC" w:rsidRPr="003B0CAC" w:rsidRDefault="003B0CAC" w:rsidP="003B0CAC">
      <w:pPr>
        <w:rPr>
          <w:sz w:val="24"/>
          <w:szCs w:val="24"/>
          <w:lang w:val="en-CA"/>
        </w:rPr>
      </w:pPr>
      <w:r w:rsidRPr="003B0CAC">
        <w:rPr>
          <w:sz w:val="24"/>
          <w:szCs w:val="24"/>
          <w:lang w:val="en-CA"/>
        </w:rPr>
        <w:t> </w:t>
      </w:r>
    </w:p>
    <w:p w14:paraId="12689656" w14:textId="77777777" w:rsidR="00DC4575" w:rsidRDefault="00DC4575" w:rsidP="00DC4575">
      <w:pPr>
        <w:pStyle w:val="BodyA"/>
        <w:rPr>
          <w:rFonts w:asciiTheme="minorHAnsi" w:hAnsiTheme="minorHAnsi"/>
          <w:b/>
          <w:bCs/>
          <w:sz w:val="24"/>
          <w:szCs w:val="24"/>
        </w:rPr>
      </w:pPr>
      <w:r w:rsidRPr="003B0CAC">
        <w:rPr>
          <w:rFonts w:asciiTheme="minorHAnsi" w:hAnsiTheme="minorHAnsi"/>
          <w:b/>
          <w:bCs/>
          <w:sz w:val="24"/>
          <w:szCs w:val="24"/>
        </w:rPr>
        <w:t>Application Process</w:t>
      </w:r>
    </w:p>
    <w:p w14:paraId="7ED124EF" w14:textId="77777777" w:rsidR="003B0CAC" w:rsidRPr="003B0CAC" w:rsidRDefault="003B0CAC" w:rsidP="00DC4575">
      <w:pPr>
        <w:pStyle w:val="BodyA"/>
        <w:rPr>
          <w:rFonts w:asciiTheme="minorHAnsi" w:hAnsiTheme="minorHAnsi"/>
          <w:b/>
          <w:bCs/>
          <w:sz w:val="24"/>
          <w:szCs w:val="24"/>
        </w:rPr>
      </w:pPr>
    </w:p>
    <w:p w14:paraId="515C1A69" w14:textId="7B666ABA" w:rsidR="00DC4575" w:rsidRPr="003B0CAC" w:rsidRDefault="00DC4575" w:rsidP="00EC7F99">
      <w:pPr>
        <w:pStyle w:val="BodyA"/>
        <w:rPr>
          <w:rStyle w:val="None"/>
          <w:rFonts w:asciiTheme="minorHAnsi" w:hAnsiTheme="minorHAnsi"/>
          <w:sz w:val="24"/>
          <w:szCs w:val="24"/>
        </w:rPr>
      </w:pPr>
      <w:r w:rsidRPr="003B0CAC">
        <w:rPr>
          <w:rFonts w:asciiTheme="minorHAnsi" w:hAnsiTheme="minorHAnsi"/>
          <w:sz w:val="24"/>
          <w:szCs w:val="24"/>
        </w:rPr>
        <w:t xml:space="preserve">Interested candidates must submit their application complete with resume, documentation, supporting credentials, and professional references with permission to contact </w:t>
      </w:r>
      <w:r w:rsidR="00EB7C3C" w:rsidRPr="003B0CAC">
        <w:rPr>
          <w:rFonts w:asciiTheme="minorHAnsi" w:hAnsiTheme="minorHAnsi"/>
          <w:sz w:val="24"/>
          <w:szCs w:val="24"/>
        </w:rPr>
        <w:t xml:space="preserve">each in confidence. Submit applications as soon as possible. </w:t>
      </w:r>
      <w:r w:rsidRPr="003B0CAC">
        <w:rPr>
          <w:rFonts w:asciiTheme="minorHAnsi" w:hAnsiTheme="minorHAnsi"/>
          <w:sz w:val="24"/>
          <w:szCs w:val="24"/>
        </w:rPr>
        <w:t xml:space="preserve">Interested applicants must apply </w:t>
      </w:r>
      <w:r w:rsidR="00DF632C">
        <w:rPr>
          <w:rFonts w:asciiTheme="minorHAnsi" w:hAnsiTheme="minorHAnsi"/>
          <w:sz w:val="24"/>
          <w:szCs w:val="24"/>
        </w:rPr>
        <w:t xml:space="preserve">to Make a Future or </w:t>
      </w:r>
      <w:r w:rsidRPr="003B0CAC">
        <w:rPr>
          <w:rFonts w:asciiTheme="minorHAnsi" w:hAnsiTheme="minorHAnsi"/>
          <w:sz w:val="24"/>
          <w:szCs w:val="24"/>
        </w:rPr>
        <w:t xml:space="preserve">electronically to </w:t>
      </w:r>
      <w:r w:rsidR="0012159D" w:rsidRPr="003B0CAC">
        <w:rPr>
          <w:rFonts w:asciiTheme="minorHAnsi" w:hAnsiTheme="minorHAnsi"/>
          <w:sz w:val="24"/>
          <w:szCs w:val="24"/>
        </w:rPr>
        <w:t>bev.chisholm@jcs.bc.ca.</w:t>
      </w:r>
    </w:p>
    <w:p w14:paraId="556E1EB0" w14:textId="77777777" w:rsidR="00EC7F99" w:rsidRPr="003B0CAC" w:rsidRDefault="00EC7F99" w:rsidP="00EC7F99">
      <w:pPr>
        <w:pStyle w:val="BodyA"/>
        <w:rPr>
          <w:rStyle w:val="None"/>
          <w:rFonts w:asciiTheme="minorHAnsi" w:hAnsiTheme="minorHAnsi"/>
          <w:sz w:val="24"/>
          <w:szCs w:val="24"/>
        </w:rPr>
      </w:pPr>
    </w:p>
    <w:p w14:paraId="7C9C1908" w14:textId="77777777" w:rsidR="00DC4575" w:rsidRPr="003B0CAC" w:rsidRDefault="00DC4575" w:rsidP="00EC7F99">
      <w:pPr>
        <w:pStyle w:val="BodyA"/>
        <w:rPr>
          <w:rStyle w:val="None"/>
          <w:rFonts w:asciiTheme="minorHAnsi" w:hAnsiTheme="minorHAnsi"/>
          <w:sz w:val="24"/>
          <w:szCs w:val="24"/>
        </w:rPr>
      </w:pPr>
      <w:r w:rsidRPr="003B0CAC">
        <w:rPr>
          <w:rStyle w:val="None"/>
          <w:rFonts w:asciiTheme="minorHAnsi" w:hAnsiTheme="minorHAnsi"/>
          <w:sz w:val="24"/>
          <w:szCs w:val="24"/>
        </w:rPr>
        <w:t>No phone calls please.</w:t>
      </w:r>
    </w:p>
    <w:p w14:paraId="0B79329C" w14:textId="77777777" w:rsidR="00DC4575" w:rsidRPr="003B0CAC" w:rsidRDefault="00DC4575" w:rsidP="00EC7F99">
      <w:pPr>
        <w:pStyle w:val="BodyA"/>
        <w:rPr>
          <w:rFonts w:asciiTheme="minorHAnsi" w:hAnsiTheme="minorHAnsi"/>
          <w:sz w:val="24"/>
          <w:szCs w:val="24"/>
        </w:rPr>
      </w:pPr>
      <w:r w:rsidRPr="003B0CAC">
        <w:rPr>
          <w:rStyle w:val="None"/>
          <w:rFonts w:asciiTheme="minorHAnsi" w:hAnsiTheme="minorHAnsi"/>
          <w:sz w:val="24"/>
          <w:szCs w:val="24"/>
        </w:rPr>
        <w:t>We thank all applicants for their interest; however, only those selected for interviews will be contacted.</w:t>
      </w:r>
    </w:p>
    <w:sectPr w:rsidR="00DC4575" w:rsidRPr="003B0CAC" w:rsidSect="00DC4575">
      <w:pgSz w:w="12240" w:h="15840"/>
      <w:pgMar w:top="799" w:right="567" w:bottom="83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2F5"/>
    <w:multiLevelType w:val="multilevel"/>
    <w:tmpl w:val="E694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34D02"/>
    <w:multiLevelType w:val="multilevel"/>
    <w:tmpl w:val="1F2E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E7053"/>
    <w:multiLevelType w:val="hybridMultilevel"/>
    <w:tmpl w:val="E00E1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6926DD"/>
    <w:multiLevelType w:val="hybridMultilevel"/>
    <w:tmpl w:val="638C7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9B7EF6"/>
    <w:multiLevelType w:val="hybridMultilevel"/>
    <w:tmpl w:val="8E144040"/>
    <w:lvl w:ilvl="0" w:tplc="A56EE99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F9F53AC"/>
    <w:multiLevelType w:val="hybridMultilevel"/>
    <w:tmpl w:val="86701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4852470">
    <w:abstractNumId w:val="4"/>
  </w:num>
  <w:num w:numId="2" w16cid:durableId="1582251750">
    <w:abstractNumId w:val="3"/>
  </w:num>
  <w:num w:numId="3" w16cid:durableId="1342972533">
    <w:abstractNumId w:val="2"/>
  </w:num>
  <w:num w:numId="4" w16cid:durableId="444033751">
    <w:abstractNumId w:val="0"/>
  </w:num>
  <w:num w:numId="5" w16cid:durableId="1749494889">
    <w:abstractNumId w:val="5"/>
  </w:num>
  <w:num w:numId="6" w16cid:durableId="1222866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C7"/>
    <w:rsid w:val="0012159D"/>
    <w:rsid w:val="001C4F11"/>
    <w:rsid w:val="00375718"/>
    <w:rsid w:val="003B0CAC"/>
    <w:rsid w:val="003C09C7"/>
    <w:rsid w:val="003C6DAA"/>
    <w:rsid w:val="00722786"/>
    <w:rsid w:val="00846156"/>
    <w:rsid w:val="00860CB0"/>
    <w:rsid w:val="008D7E10"/>
    <w:rsid w:val="00B035B0"/>
    <w:rsid w:val="00D42128"/>
    <w:rsid w:val="00DB0B86"/>
    <w:rsid w:val="00DC4575"/>
    <w:rsid w:val="00DF632C"/>
    <w:rsid w:val="00EB7C3C"/>
    <w:rsid w:val="00EC7F99"/>
    <w:rsid w:val="00F62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89FEA9"/>
  <w15:docId w15:val="{DC9E52C9-E4F6-411B-8803-CCF9829F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BodyA">
    <w:name w:val="Body A"/>
    <w:rsid w:val="00DC4575"/>
    <w:pPr>
      <w:pBdr>
        <w:top w:val="nil"/>
        <w:left w:val="nil"/>
        <w:bottom w:val="nil"/>
        <w:right w:val="nil"/>
        <w:between w:val="nil"/>
        <w:bar w:val="nil"/>
      </w:pBdr>
    </w:pPr>
    <w:rPr>
      <w:rFonts w:ascii="Helvetica" w:eastAsia="Arial Unicode MS" w:hAnsi="Helvetica" w:cs="Arial Unicode MS"/>
      <w:color w:val="000000"/>
      <w:u w:color="000000"/>
      <w:bdr w:val="nil"/>
      <w:lang w:eastAsia="en-CA"/>
    </w:rPr>
  </w:style>
  <w:style w:type="character" w:customStyle="1" w:styleId="None">
    <w:name w:val="None"/>
    <w:rsid w:val="00DC4575"/>
  </w:style>
  <w:style w:type="paragraph" w:styleId="BalloonText">
    <w:name w:val="Balloon Text"/>
    <w:basedOn w:val="Normal"/>
    <w:link w:val="BalloonTextChar"/>
    <w:uiPriority w:val="99"/>
    <w:semiHidden/>
    <w:unhideWhenUsed/>
    <w:rsid w:val="00DC4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45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24082">
      <w:bodyDiv w:val="1"/>
      <w:marLeft w:val="0"/>
      <w:marRight w:val="0"/>
      <w:marTop w:val="0"/>
      <w:marBottom w:val="0"/>
      <w:divBdr>
        <w:top w:val="none" w:sz="0" w:space="0" w:color="auto"/>
        <w:left w:val="none" w:sz="0" w:space="0" w:color="auto"/>
        <w:bottom w:val="none" w:sz="0" w:space="0" w:color="auto"/>
        <w:right w:val="none" w:sz="0" w:space="0" w:color="auto"/>
      </w:divBdr>
    </w:div>
    <w:div w:id="695544071">
      <w:bodyDiv w:val="1"/>
      <w:marLeft w:val="0"/>
      <w:marRight w:val="0"/>
      <w:marTop w:val="0"/>
      <w:marBottom w:val="0"/>
      <w:divBdr>
        <w:top w:val="none" w:sz="0" w:space="0" w:color="auto"/>
        <w:left w:val="none" w:sz="0" w:space="0" w:color="auto"/>
        <w:bottom w:val="none" w:sz="0" w:space="0" w:color="auto"/>
        <w:right w:val="none" w:sz="0" w:space="0" w:color="auto"/>
      </w:divBdr>
    </w:div>
    <w:div w:id="19489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storteboo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Cameron School</dc:creator>
  <cp:keywords/>
  <dc:description/>
  <cp:lastModifiedBy>Jennifer Brookes</cp:lastModifiedBy>
  <cp:revision>3</cp:revision>
  <dcterms:created xsi:type="dcterms:W3CDTF">2025-05-28T16:58:00Z</dcterms:created>
  <dcterms:modified xsi:type="dcterms:W3CDTF">2025-05-28T17:08:00Z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